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9F1D0" w14:textId="77777777"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35E086CA" w14:textId="6420CC58" w:rsidR="001E7170" w:rsidRPr="00CB4E31" w:rsidRDefault="001E7170" w:rsidP="001E7170">
      <w:pPr>
        <w:tabs>
          <w:tab w:val="left" w:pos="851"/>
        </w:tabs>
        <w:jc w:val="center"/>
        <w:rPr>
          <w:b/>
          <w:szCs w:val="28"/>
        </w:rPr>
      </w:pPr>
      <w:r w:rsidRPr="00CB4E31">
        <w:rPr>
          <w:b/>
          <w:szCs w:val="28"/>
        </w:rPr>
        <w:t>к проекту постановления Правительства Ярославской области «О внесении изменени</w:t>
      </w:r>
      <w:r w:rsidR="002312DB">
        <w:rPr>
          <w:b/>
          <w:szCs w:val="28"/>
        </w:rPr>
        <w:t>я</w:t>
      </w:r>
      <w:r w:rsidRPr="00CB4E31">
        <w:rPr>
          <w:b/>
          <w:szCs w:val="28"/>
        </w:rPr>
        <w:t xml:space="preserve"> в постановление Правительства области  от 14.10.2009 № 991-п»</w:t>
      </w:r>
    </w:p>
    <w:p w14:paraId="1FADE1E2" w14:textId="77777777" w:rsidR="00180475" w:rsidRPr="00C5025A" w:rsidRDefault="00180475" w:rsidP="00E9164F">
      <w:pPr>
        <w:jc w:val="center"/>
        <w:rPr>
          <w:sz w:val="24"/>
        </w:rPr>
      </w:pPr>
    </w:p>
    <w:p w14:paraId="6CBF70AB" w14:textId="77777777" w:rsidR="00D00240" w:rsidRPr="00E9164F" w:rsidRDefault="00D00240" w:rsidP="00E9164F">
      <w:pPr>
        <w:tabs>
          <w:tab w:val="left" w:pos="2136"/>
        </w:tabs>
        <w:jc w:val="center"/>
        <w:rPr>
          <w:sz w:val="24"/>
          <w:szCs w:val="28"/>
        </w:rPr>
      </w:pPr>
    </w:p>
    <w:p w14:paraId="6F3A31C9" w14:textId="27C1F425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</w:r>
      <w:r w:rsidRPr="007069A7">
        <w:rPr>
          <w:b/>
          <w:szCs w:val="28"/>
        </w:rPr>
        <w:t>1. Общая характеристика проекта.</w:t>
      </w:r>
    </w:p>
    <w:p w14:paraId="0AC99DA1" w14:textId="62859FE4" w:rsidR="001E7170" w:rsidRPr="00CB4E31" w:rsidRDefault="001E7170" w:rsidP="001E7170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Pr="00CB4E31">
        <w:rPr>
          <w:szCs w:val="28"/>
        </w:rPr>
        <w:t>Постановлением Правительства Ярославской области  от 14.10.2009 № 991-п «О Порядке установления региональной социальной доплаты к пенсии» утвержден Порядок установления региональной социальной доплаты к пенсии (далее – Порядок).</w:t>
      </w:r>
    </w:p>
    <w:p w14:paraId="73B0DFBC" w14:textId="26FC3900" w:rsidR="001E7170" w:rsidRPr="00CB4E31" w:rsidRDefault="001E7170" w:rsidP="001E7170">
      <w:pPr>
        <w:widowControl w:val="0"/>
        <w:suppressAutoHyphens/>
        <w:overflowPunct/>
        <w:autoSpaceDN/>
        <w:adjustRightInd/>
        <w:ind w:firstLine="708"/>
        <w:jc w:val="both"/>
        <w:textAlignment w:val="auto"/>
        <w:rPr>
          <w:rFonts w:cs="Calibri"/>
          <w:szCs w:val="28"/>
          <w:lang w:eastAsia="en-US"/>
        </w:rPr>
      </w:pPr>
      <w:r w:rsidRPr="00CB4E31">
        <w:rPr>
          <w:szCs w:val="28"/>
        </w:rPr>
        <w:tab/>
      </w:r>
      <w:proofErr w:type="gramStart"/>
      <w:r w:rsidRPr="00CB4E31">
        <w:rPr>
          <w:rFonts w:cs="Calibri"/>
          <w:szCs w:val="28"/>
          <w:lang w:eastAsia="en-US"/>
        </w:rPr>
        <w:t>Проект постановления подготовл</w:t>
      </w:r>
      <w:r>
        <w:rPr>
          <w:rFonts w:cs="Calibri"/>
          <w:szCs w:val="28"/>
          <w:lang w:eastAsia="en-US"/>
        </w:rPr>
        <w:t>ен в целях приведения Порядка в </w:t>
      </w:r>
      <w:r w:rsidRPr="00CB4E31">
        <w:rPr>
          <w:rFonts w:cs="Calibri"/>
          <w:szCs w:val="28"/>
          <w:lang w:eastAsia="en-US"/>
        </w:rPr>
        <w:t>соответствие с </w:t>
      </w:r>
      <w:r w:rsidR="003D6D0A" w:rsidRPr="003D6D0A">
        <w:rPr>
          <w:rFonts w:cs="Calibri"/>
          <w:szCs w:val="28"/>
          <w:lang w:eastAsia="en-US"/>
        </w:rPr>
        <w:t>Федеральны</w:t>
      </w:r>
      <w:r w:rsidR="003D6D0A">
        <w:rPr>
          <w:rFonts w:cs="Calibri"/>
          <w:szCs w:val="28"/>
          <w:lang w:eastAsia="en-US"/>
        </w:rPr>
        <w:t>м</w:t>
      </w:r>
      <w:r w:rsidR="003D6D0A" w:rsidRPr="003D6D0A">
        <w:rPr>
          <w:rFonts w:cs="Calibri"/>
          <w:szCs w:val="28"/>
          <w:lang w:eastAsia="en-US"/>
        </w:rPr>
        <w:t xml:space="preserve"> закон</w:t>
      </w:r>
      <w:r w:rsidR="003D6D0A">
        <w:rPr>
          <w:rFonts w:cs="Calibri"/>
          <w:szCs w:val="28"/>
          <w:lang w:eastAsia="en-US"/>
        </w:rPr>
        <w:t>ом</w:t>
      </w:r>
      <w:r w:rsidR="003D6D0A" w:rsidRPr="003D6D0A">
        <w:rPr>
          <w:rFonts w:cs="Calibri"/>
          <w:szCs w:val="28"/>
          <w:lang w:eastAsia="en-US"/>
        </w:rPr>
        <w:t xml:space="preserve"> от 14 февраля 2024 г</w:t>
      </w:r>
      <w:r w:rsidR="003D6D0A">
        <w:rPr>
          <w:rFonts w:cs="Calibri"/>
          <w:szCs w:val="28"/>
          <w:lang w:eastAsia="en-US"/>
        </w:rPr>
        <w:t>ода №</w:t>
      </w:r>
      <w:r w:rsidR="003D6D0A" w:rsidRPr="003D6D0A">
        <w:rPr>
          <w:rFonts w:cs="Calibri"/>
          <w:szCs w:val="28"/>
          <w:lang w:eastAsia="en-US"/>
        </w:rPr>
        <w:t xml:space="preserve"> 21-ФЗ </w:t>
      </w:r>
      <w:r w:rsidR="003D6D0A">
        <w:rPr>
          <w:rFonts w:cs="Calibri"/>
          <w:szCs w:val="28"/>
          <w:lang w:eastAsia="en-US"/>
        </w:rPr>
        <w:t>«О </w:t>
      </w:r>
      <w:r w:rsidR="003D6D0A" w:rsidRPr="003D6D0A">
        <w:rPr>
          <w:rFonts w:cs="Calibri"/>
          <w:szCs w:val="28"/>
          <w:lang w:eastAsia="en-US"/>
        </w:rPr>
        <w:t>внесении изменения в статью 12.1 Федерального закона «</w:t>
      </w:r>
      <w:r w:rsidR="002312DB">
        <w:rPr>
          <w:rFonts w:cs="Calibri"/>
          <w:szCs w:val="28"/>
          <w:lang w:eastAsia="en-US"/>
        </w:rPr>
        <w:t>О </w:t>
      </w:r>
      <w:r w:rsidR="003D6D0A" w:rsidRPr="003D6D0A">
        <w:rPr>
          <w:rFonts w:cs="Calibri"/>
          <w:szCs w:val="28"/>
          <w:lang w:eastAsia="en-US"/>
        </w:rPr>
        <w:t>государственной социальной помощи»</w:t>
      </w:r>
      <w:r w:rsidR="00B66663" w:rsidRPr="003D6D0A">
        <w:rPr>
          <w:rFonts w:cs="Calibri"/>
          <w:szCs w:val="28"/>
          <w:lang w:eastAsia="en-US"/>
        </w:rPr>
        <w:t xml:space="preserve"> в части </w:t>
      </w:r>
      <w:r w:rsidR="003D6D0A" w:rsidRPr="003D6D0A">
        <w:rPr>
          <w:rFonts w:cs="Calibri"/>
          <w:szCs w:val="28"/>
          <w:lang w:eastAsia="en-US"/>
        </w:rPr>
        <w:t>порядка выплаты социальной доплаты к пенсии детям-инвалидам и детям, получающим пенсию по случаю потери кормильца, в</w:t>
      </w:r>
      <w:r w:rsidR="002312DB">
        <w:rPr>
          <w:rFonts w:cs="Calibri"/>
          <w:szCs w:val="28"/>
          <w:lang w:eastAsia="en-US"/>
        </w:rPr>
        <w:t xml:space="preserve"> период получения ими выплат за </w:t>
      </w:r>
      <w:r w:rsidR="003D6D0A" w:rsidRPr="003D6D0A">
        <w:rPr>
          <w:rFonts w:cs="Calibri"/>
          <w:szCs w:val="28"/>
          <w:lang w:eastAsia="en-US"/>
        </w:rPr>
        <w:t>деятельность, осуществляемую в студенческом отряде</w:t>
      </w:r>
      <w:r w:rsidRPr="003D6D0A">
        <w:rPr>
          <w:rFonts w:cs="Calibri"/>
          <w:szCs w:val="28"/>
          <w:lang w:eastAsia="en-US"/>
        </w:rPr>
        <w:t>.</w:t>
      </w:r>
      <w:proofErr w:type="gramEnd"/>
    </w:p>
    <w:p w14:paraId="395CA249" w14:textId="77777777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2. Основания для издания акта.</w:t>
      </w:r>
    </w:p>
    <w:p w14:paraId="423BFB32" w14:textId="1C97C953" w:rsidR="00C4513B" w:rsidRPr="007069A7" w:rsidRDefault="001E7170" w:rsidP="00C4513B">
      <w:pPr>
        <w:tabs>
          <w:tab w:val="left" w:pos="851"/>
        </w:tabs>
        <w:jc w:val="both"/>
        <w:rPr>
          <w:b/>
          <w:szCs w:val="28"/>
        </w:rPr>
      </w:pPr>
      <w:r>
        <w:rPr>
          <w:szCs w:val="28"/>
        </w:rPr>
        <w:tab/>
      </w:r>
      <w:r w:rsidRPr="00CB4E31">
        <w:rPr>
          <w:szCs w:val="28"/>
        </w:rPr>
        <w:t>Проект постановления подготовлен с целью приведения Порядка, утвержденного Постановлением Правительства Ярославской области  от 14.10.2009 № 991-п, в соответствие с действующим законодательством.</w:t>
      </w:r>
      <w:r w:rsidR="00C4513B" w:rsidRPr="007069A7">
        <w:rPr>
          <w:b/>
          <w:szCs w:val="28"/>
        </w:rPr>
        <w:tab/>
        <w:t>3. Возможные последствия принятия правового акта.</w:t>
      </w:r>
    </w:p>
    <w:p w14:paraId="65FEF329" w14:textId="77777777" w:rsidR="001E7170" w:rsidRPr="00CB4E31" w:rsidRDefault="001E7170" w:rsidP="001E7170">
      <w:pPr>
        <w:overflowPunct/>
        <w:autoSpaceDE/>
        <w:autoSpaceDN/>
        <w:adjustRightInd/>
        <w:ind w:firstLine="851"/>
        <w:jc w:val="both"/>
        <w:textAlignment w:val="auto"/>
        <w:rPr>
          <w:rFonts w:eastAsia="Calibri" w:cs="Calibri"/>
          <w:szCs w:val="28"/>
          <w:lang w:eastAsia="en-US"/>
        </w:rPr>
      </w:pPr>
      <w:r w:rsidRPr="00CB4E31">
        <w:rPr>
          <w:rFonts w:cs="Calibri"/>
          <w:szCs w:val="28"/>
          <w:lang w:eastAsia="en-US"/>
        </w:rPr>
        <w:t xml:space="preserve">Принятие проекта постановления позволит привести в соответствие с действующим законодательством </w:t>
      </w:r>
      <w:r w:rsidRPr="00CB4E31">
        <w:rPr>
          <w:rFonts w:eastAsia="Calibri" w:cs="Calibri"/>
          <w:szCs w:val="28"/>
          <w:lang w:eastAsia="en-US"/>
        </w:rPr>
        <w:t>Порядок установления региональной социальной доплаты к пенсии.</w:t>
      </w:r>
    </w:p>
    <w:p w14:paraId="02B77C42" w14:textId="77777777" w:rsidR="00C4513B" w:rsidRPr="007069A7" w:rsidRDefault="00C4513B" w:rsidP="00C4513B">
      <w:pPr>
        <w:tabs>
          <w:tab w:val="left" w:pos="851"/>
        </w:tabs>
        <w:jc w:val="both"/>
        <w:rPr>
          <w:b/>
          <w:i/>
          <w:szCs w:val="28"/>
        </w:rPr>
      </w:pPr>
      <w:r w:rsidRPr="007069A7">
        <w:rPr>
          <w:b/>
          <w:szCs w:val="28"/>
        </w:rPr>
        <w:tab/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 w:rsidRPr="007069A7">
        <w:rPr>
          <w:b/>
          <w:szCs w:val="28"/>
        </w:rPr>
        <w:t>региональному законодательству.</w:t>
      </w:r>
    </w:p>
    <w:p w14:paraId="7047799D" w14:textId="231AF855" w:rsidR="001E7170" w:rsidRPr="00CB4E31" w:rsidRDefault="001E7170" w:rsidP="001E7170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Cs w:val="28"/>
          <w:lang w:eastAsia="en-US"/>
        </w:rPr>
      </w:pPr>
      <w:r w:rsidRPr="00CB4E31">
        <w:rPr>
          <w:rFonts w:cs="Calibri"/>
          <w:szCs w:val="28"/>
          <w:lang w:eastAsia="en-US"/>
        </w:rPr>
        <w:t xml:space="preserve">Проект постановления соответствует </w:t>
      </w:r>
      <w:r w:rsidRPr="00CB4E31">
        <w:rPr>
          <w:rFonts w:eastAsia="Calibri"/>
          <w:szCs w:val="28"/>
          <w:lang w:eastAsia="en-US"/>
        </w:rPr>
        <w:t>Феде</w:t>
      </w:r>
      <w:r>
        <w:rPr>
          <w:rFonts w:eastAsia="Calibri"/>
          <w:szCs w:val="28"/>
          <w:lang w:eastAsia="en-US"/>
        </w:rPr>
        <w:t>ральному закону от </w:t>
      </w:r>
      <w:r w:rsidRPr="00CB4E31">
        <w:rPr>
          <w:rFonts w:eastAsia="Calibri"/>
          <w:szCs w:val="28"/>
          <w:lang w:eastAsia="en-US"/>
        </w:rPr>
        <w:t>17.07.1999 № 178-ФЗ «О гос</w:t>
      </w:r>
      <w:r>
        <w:rPr>
          <w:rFonts w:eastAsia="Calibri"/>
          <w:szCs w:val="28"/>
          <w:lang w:eastAsia="en-US"/>
        </w:rPr>
        <w:t>ударственной социальной помощи».</w:t>
      </w:r>
    </w:p>
    <w:p w14:paraId="68FA8F15" w14:textId="77777777" w:rsidR="00C4513B" w:rsidRPr="007069A7" w:rsidRDefault="00C4513B" w:rsidP="00C4513B">
      <w:pPr>
        <w:tabs>
          <w:tab w:val="left" w:pos="851"/>
        </w:tabs>
        <w:jc w:val="both"/>
        <w:rPr>
          <w:b/>
          <w:i/>
          <w:szCs w:val="28"/>
        </w:rPr>
      </w:pPr>
      <w:r w:rsidRPr="007069A7">
        <w:rPr>
          <w:b/>
          <w:szCs w:val="28"/>
        </w:rPr>
        <w:tab/>
        <w:t>5. Финансово-экономическое обоснование проекта правового акта.</w:t>
      </w:r>
    </w:p>
    <w:p w14:paraId="0974179A" w14:textId="77777777" w:rsidR="001E7170" w:rsidRDefault="001E7170" w:rsidP="001E7170">
      <w:pPr>
        <w:overflowPunct/>
        <w:autoSpaceDE/>
        <w:autoSpaceDN/>
        <w:adjustRightInd/>
        <w:ind w:firstLine="709"/>
        <w:jc w:val="both"/>
        <w:textAlignment w:val="auto"/>
        <w:rPr>
          <w:rFonts w:cs="Calibri"/>
          <w:szCs w:val="28"/>
          <w:lang w:eastAsia="en-US"/>
        </w:rPr>
      </w:pPr>
      <w:r w:rsidRPr="00CB4E31">
        <w:rPr>
          <w:rFonts w:cs="Calibri"/>
          <w:szCs w:val="28"/>
          <w:lang w:eastAsia="en-US"/>
        </w:rPr>
        <w:t xml:space="preserve">Принятие проекта постановления </w:t>
      </w:r>
      <w:r>
        <w:rPr>
          <w:rFonts w:cs="Calibri"/>
          <w:szCs w:val="28"/>
          <w:lang w:eastAsia="en-US"/>
        </w:rPr>
        <w:t xml:space="preserve">не повлечет </w:t>
      </w:r>
      <w:r w:rsidRPr="00CB4E31">
        <w:rPr>
          <w:rFonts w:cs="Calibri"/>
          <w:szCs w:val="28"/>
          <w:lang w:eastAsia="en-US"/>
        </w:rPr>
        <w:t>расходы областного бюджета</w:t>
      </w:r>
      <w:r>
        <w:rPr>
          <w:rFonts w:cs="Calibri"/>
          <w:szCs w:val="28"/>
          <w:lang w:eastAsia="en-US"/>
        </w:rPr>
        <w:t xml:space="preserve">. </w:t>
      </w:r>
    </w:p>
    <w:p w14:paraId="45BA353A" w14:textId="77777777" w:rsidR="001E7170" w:rsidRPr="00CB4E31" w:rsidRDefault="001E7170" w:rsidP="001E7170">
      <w:pPr>
        <w:overflowPunct/>
        <w:autoSpaceDE/>
        <w:autoSpaceDN/>
        <w:adjustRightInd/>
        <w:ind w:firstLine="709"/>
        <w:jc w:val="both"/>
        <w:textAlignment w:val="auto"/>
        <w:rPr>
          <w:rFonts w:cs="Calibri"/>
          <w:szCs w:val="28"/>
          <w:lang w:eastAsia="en-US"/>
        </w:rPr>
      </w:pPr>
      <w:r>
        <w:rPr>
          <w:rFonts w:cs="Calibri"/>
          <w:szCs w:val="28"/>
          <w:lang w:eastAsia="en-US"/>
        </w:rPr>
        <w:t>Выплата региональной социальной доплаты к пенсии будет осуществляться</w:t>
      </w:r>
      <w:r w:rsidRPr="00CB4E31">
        <w:rPr>
          <w:rFonts w:cs="Calibri"/>
          <w:szCs w:val="28"/>
          <w:lang w:eastAsia="en-US"/>
        </w:rPr>
        <w:t xml:space="preserve"> при условии, если величина прожиточного минимума пенсионера, установленная по Ярославской области, превысит величину прожиточного минимума пенсионера в целом по Российской Федерации.</w:t>
      </w:r>
    </w:p>
    <w:p w14:paraId="69D92E78" w14:textId="77777777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14:paraId="69A0BC81" w14:textId="77777777" w:rsidR="001E7170" w:rsidRPr="00CB4E31" w:rsidRDefault="001E7170" w:rsidP="001E7170">
      <w:pPr>
        <w:overflowPunct/>
        <w:autoSpaceDE/>
        <w:autoSpaceDN/>
        <w:adjustRightInd/>
        <w:ind w:firstLine="709"/>
        <w:jc w:val="both"/>
        <w:textAlignment w:val="auto"/>
        <w:rPr>
          <w:rFonts w:cs="Calibri"/>
          <w:szCs w:val="28"/>
          <w:lang w:eastAsia="en-US"/>
        </w:rPr>
      </w:pPr>
      <w:r w:rsidRPr="00CB4E31">
        <w:rPr>
          <w:rFonts w:cs="Calibri"/>
          <w:szCs w:val="28"/>
          <w:lang w:eastAsia="en-US"/>
        </w:rPr>
        <w:t>Проект постановления не требует проведения оценки регулирующего воздействия.</w:t>
      </w:r>
    </w:p>
    <w:p w14:paraId="566C8B8F" w14:textId="2D01B399" w:rsidR="001E7170" w:rsidRPr="00CB4E31" w:rsidRDefault="001E7170" w:rsidP="001E7170">
      <w:pPr>
        <w:ind w:firstLine="709"/>
        <w:jc w:val="both"/>
        <w:textAlignment w:val="auto"/>
        <w:rPr>
          <w:rFonts w:cs="Calibri"/>
          <w:szCs w:val="28"/>
        </w:rPr>
      </w:pPr>
      <w:proofErr w:type="gramStart"/>
      <w:r w:rsidRPr="00CB4E31">
        <w:rPr>
          <w:szCs w:val="28"/>
        </w:rPr>
        <w:t xml:space="preserve">В соответствии с пунктом 8.6 регламента Правительства области утвержденного указом Губернатора </w:t>
      </w:r>
      <w:r>
        <w:rPr>
          <w:szCs w:val="28"/>
        </w:rPr>
        <w:t>области от 23.09.2015 № 541 «Об </w:t>
      </w:r>
      <w:r w:rsidRPr="00CB4E31">
        <w:rPr>
          <w:szCs w:val="28"/>
        </w:rPr>
        <w:t>утверждении Регламента Прав</w:t>
      </w:r>
      <w:r>
        <w:rPr>
          <w:szCs w:val="28"/>
        </w:rPr>
        <w:t xml:space="preserve">ительства Ярославской области </w:t>
      </w:r>
      <w:r>
        <w:rPr>
          <w:szCs w:val="28"/>
        </w:rPr>
        <w:lastRenderedPageBreak/>
        <w:t>и </w:t>
      </w:r>
      <w:r w:rsidRPr="00CB4E31">
        <w:rPr>
          <w:szCs w:val="28"/>
        </w:rPr>
        <w:t>п</w:t>
      </w:r>
      <w:bookmarkStart w:id="0" w:name="_GoBack"/>
      <w:bookmarkEnd w:id="0"/>
      <w:r w:rsidRPr="00CB4E31">
        <w:rPr>
          <w:szCs w:val="28"/>
        </w:rPr>
        <w:t xml:space="preserve">ризнании утратившими силу и частично утратившими силу отдельных правовых актов Ярославской области» проект </w:t>
      </w:r>
      <w:r w:rsidRPr="00CB4E31">
        <w:rPr>
          <w:rFonts w:cs="Calibri"/>
          <w:szCs w:val="28"/>
          <w:lang w:eastAsia="en-US"/>
        </w:rPr>
        <w:t xml:space="preserve">постановления размещен </w:t>
      </w:r>
      <w:r w:rsidR="003D6D0A">
        <w:rPr>
          <w:rFonts w:cs="Calibri"/>
          <w:szCs w:val="28"/>
          <w:lang w:eastAsia="en-US"/>
        </w:rPr>
        <w:t>27.02.2024</w:t>
      </w:r>
      <w:r w:rsidRPr="00F254DB">
        <w:rPr>
          <w:rFonts w:cs="Calibri"/>
          <w:szCs w:val="28"/>
          <w:lang w:eastAsia="en-US"/>
        </w:rPr>
        <w:t xml:space="preserve"> </w:t>
      </w:r>
      <w:r w:rsidRPr="00F254DB">
        <w:rPr>
          <w:szCs w:val="28"/>
        </w:rPr>
        <w:t>на</w:t>
      </w:r>
      <w:r w:rsidRPr="00CB4E31">
        <w:rPr>
          <w:szCs w:val="28"/>
        </w:rPr>
        <w:t xml:space="preserve"> портале органов государственной власти Ярославской области для проведения независимой антикорру</w:t>
      </w:r>
      <w:r>
        <w:rPr>
          <w:szCs w:val="28"/>
        </w:rPr>
        <w:t>пционной экспертизы сроком на 7 </w:t>
      </w:r>
      <w:r w:rsidRPr="00CB4E31">
        <w:rPr>
          <w:szCs w:val="28"/>
        </w:rPr>
        <w:t>дней.</w:t>
      </w:r>
      <w:proofErr w:type="gramEnd"/>
      <w:r w:rsidRPr="00CB4E31">
        <w:rPr>
          <w:szCs w:val="28"/>
        </w:rPr>
        <w:t xml:space="preserve"> Замечаний и предложений не поступило.</w:t>
      </w:r>
    </w:p>
    <w:p w14:paraId="44D90585" w14:textId="77777777" w:rsidR="008F628D" w:rsidRDefault="008F628D" w:rsidP="00910985">
      <w:pPr>
        <w:jc w:val="both"/>
        <w:rPr>
          <w:szCs w:val="28"/>
        </w:rPr>
      </w:pPr>
    </w:p>
    <w:p w14:paraId="35D19EBB" w14:textId="77777777" w:rsidR="005036F7" w:rsidRDefault="005036F7" w:rsidP="00910985">
      <w:pPr>
        <w:jc w:val="both"/>
        <w:rPr>
          <w:szCs w:val="28"/>
        </w:rPr>
      </w:pPr>
    </w:p>
    <w:p w14:paraId="753D38C6" w14:textId="77777777" w:rsidR="001E7170" w:rsidRDefault="001E7170" w:rsidP="00910985">
      <w:pPr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8"/>
        <w:gridCol w:w="4550"/>
      </w:tblGrid>
      <w:tr w:rsidR="001E7170" w:rsidRPr="00CB4E31" w14:paraId="10C14F21" w14:textId="77777777" w:rsidTr="00B60718">
        <w:trPr>
          <w:trHeight w:val="567"/>
        </w:trPr>
        <w:tc>
          <w:tcPr>
            <w:tcW w:w="4748" w:type="dxa"/>
          </w:tcPr>
          <w:p w14:paraId="3E92AE45" w14:textId="7ADC86E8" w:rsidR="001E7170" w:rsidRDefault="00B66663" w:rsidP="00B66663">
            <w:pPr>
              <w:rPr>
                <w:rFonts w:eastAsia="Arial"/>
                <w:szCs w:val="28"/>
                <w:lang w:eastAsia="en-US"/>
              </w:rPr>
            </w:pPr>
            <w:r>
              <w:rPr>
                <w:rFonts w:eastAsia="Arial"/>
                <w:szCs w:val="28"/>
                <w:lang w:eastAsia="en-US"/>
              </w:rPr>
              <w:t xml:space="preserve">Министр </w:t>
            </w:r>
            <w:r w:rsidRPr="00B66663">
              <w:rPr>
                <w:rFonts w:eastAsia="Arial"/>
                <w:szCs w:val="28"/>
                <w:lang w:eastAsia="en-US"/>
              </w:rPr>
              <w:t xml:space="preserve">труда и социальной поддержки населения Ярославской области           </w:t>
            </w:r>
          </w:p>
          <w:p w14:paraId="2087ED87" w14:textId="77777777" w:rsidR="001E7170" w:rsidRPr="00B66663" w:rsidRDefault="001E7170" w:rsidP="00B60718">
            <w:pPr>
              <w:jc w:val="both"/>
              <w:rPr>
                <w:szCs w:val="28"/>
                <w:highlight w:val="yellow"/>
              </w:rPr>
            </w:pPr>
            <w:r w:rsidRPr="00CB4E31">
              <w:rPr>
                <w:rFonts w:eastAsia="Arial"/>
                <w:szCs w:val="28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4550" w:type="dxa"/>
          </w:tcPr>
          <w:p w14:paraId="19B00520" w14:textId="77777777" w:rsidR="001E7170" w:rsidRPr="00CB4E31" w:rsidRDefault="001E7170" w:rsidP="00B60718">
            <w:pPr>
              <w:ind w:left="452"/>
              <w:jc w:val="center"/>
              <w:rPr>
                <w:szCs w:val="28"/>
                <w:lang w:val="en-US"/>
              </w:rPr>
            </w:pPr>
            <w:r w:rsidRPr="00CB4E31">
              <w:rPr>
                <w:szCs w:val="28"/>
              </w:rPr>
              <w:t xml:space="preserve">                                Н.Л. Биочино</w:t>
            </w:r>
          </w:p>
        </w:tc>
      </w:tr>
      <w:tr w:rsidR="001E7170" w:rsidRPr="00CB4E31" w14:paraId="35A0CF4B" w14:textId="77777777" w:rsidTr="00B60718">
        <w:trPr>
          <w:trHeight w:val="399"/>
        </w:trPr>
        <w:tc>
          <w:tcPr>
            <w:tcW w:w="4748" w:type="dxa"/>
          </w:tcPr>
          <w:p w14:paraId="191511D2" w14:textId="77777777" w:rsidR="00B66663" w:rsidRPr="00B66663" w:rsidRDefault="00B66663" w:rsidP="00B66663">
            <w:pPr>
              <w:widowControl w:val="0"/>
              <w:suppressAutoHyphens/>
              <w:overflowPunct/>
              <w:autoSpaceDN/>
              <w:adjustRightInd/>
              <w:jc w:val="both"/>
              <w:textAlignment w:val="auto"/>
              <w:rPr>
                <w:rFonts w:eastAsia="Arial"/>
                <w:szCs w:val="28"/>
                <w:lang w:eastAsia="en-US"/>
              </w:rPr>
            </w:pPr>
            <w:r w:rsidRPr="00B66663">
              <w:rPr>
                <w:rFonts w:eastAsia="Arial"/>
                <w:szCs w:val="28"/>
                <w:lang w:eastAsia="en-US"/>
              </w:rPr>
              <w:t>Консультант-юрист отдела</w:t>
            </w:r>
          </w:p>
          <w:p w14:paraId="58595205" w14:textId="77777777" w:rsidR="00B66663" w:rsidRPr="00B66663" w:rsidRDefault="00B66663" w:rsidP="00B66663">
            <w:pPr>
              <w:widowControl w:val="0"/>
              <w:suppressAutoHyphens/>
              <w:overflowPunct/>
              <w:autoSpaceDN/>
              <w:adjustRightInd/>
              <w:jc w:val="both"/>
              <w:textAlignment w:val="auto"/>
              <w:rPr>
                <w:rFonts w:eastAsia="Arial"/>
                <w:szCs w:val="28"/>
                <w:lang w:eastAsia="en-US"/>
              </w:rPr>
            </w:pPr>
            <w:r w:rsidRPr="00B66663">
              <w:rPr>
                <w:rFonts w:eastAsia="Arial"/>
                <w:szCs w:val="28"/>
                <w:lang w:eastAsia="en-US"/>
              </w:rPr>
              <w:t>по юридическим и кадровым</w:t>
            </w:r>
          </w:p>
          <w:p w14:paraId="75AC7483" w14:textId="77777777" w:rsidR="00B66663" w:rsidRPr="00B66663" w:rsidRDefault="00B66663" w:rsidP="00B66663">
            <w:pPr>
              <w:widowControl w:val="0"/>
              <w:suppressAutoHyphens/>
              <w:overflowPunct/>
              <w:autoSpaceDN/>
              <w:adjustRightInd/>
              <w:jc w:val="both"/>
              <w:textAlignment w:val="auto"/>
              <w:rPr>
                <w:rFonts w:eastAsia="Arial"/>
                <w:szCs w:val="28"/>
                <w:lang w:eastAsia="en-US"/>
              </w:rPr>
            </w:pPr>
            <w:r w:rsidRPr="00B66663">
              <w:rPr>
                <w:rFonts w:eastAsia="Arial"/>
                <w:szCs w:val="28"/>
                <w:lang w:eastAsia="en-US"/>
              </w:rPr>
              <w:t xml:space="preserve">вопросам, социально-трудовым </w:t>
            </w:r>
          </w:p>
          <w:p w14:paraId="43160979" w14:textId="73FEB89A" w:rsidR="001E7170" w:rsidRPr="00CB4E31" w:rsidRDefault="00B66663" w:rsidP="00B66663">
            <w:pPr>
              <w:jc w:val="both"/>
              <w:rPr>
                <w:rFonts w:eastAsia="Arial"/>
                <w:szCs w:val="28"/>
                <w:lang w:eastAsia="en-US"/>
              </w:rPr>
            </w:pPr>
            <w:r w:rsidRPr="00B66663">
              <w:rPr>
                <w:rFonts w:eastAsia="Arial"/>
                <w:szCs w:val="28"/>
                <w:lang w:eastAsia="en-US"/>
              </w:rPr>
              <w:t xml:space="preserve">отношениям и охране труда                                                           </w:t>
            </w:r>
          </w:p>
        </w:tc>
        <w:tc>
          <w:tcPr>
            <w:tcW w:w="4550" w:type="dxa"/>
            <w:vAlign w:val="bottom"/>
          </w:tcPr>
          <w:p w14:paraId="3F763A21" w14:textId="77777777" w:rsidR="001E7170" w:rsidRPr="00CB4E31" w:rsidRDefault="001E7170" w:rsidP="00B60718">
            <w:pPr>
              <w:ind w:left="452"/>
              <w:jc w:val="right"/>
              <w:rPr>
                <w:szCs w:val="28"/>
                <w:highlight w:val="yellow"/>
              </w:rPr>
            </w:pPr>
            <w:r w:rsidRPr="00CB4E31">
              <w:rPr>
                <w:rFonts w:cs="Calibri"/>
                <w:szCs w:val="28"/>
                <w:lang w:eastAsia="en-US"/>
              </w:rPr>
              <w:t xml:space="preserve">И.Г. Чипизубов   </w:t>
            </w:r>
          </w:p>
        </w:tc>
      </w:tr>
    </w:tbl>
    <w:p w14:paraId="69F68D56" w14:textId="77777777" w:rsidR="00352147" w:rsidRPr="00352147" w:rsidRDefault="00352147" w:rsidP="00F518B7">
      <w:pPr>
        <w:jc w:val="both"/>
        <w:rPr>
          <w:szCs w:val="28"/>
          <w:lang w:val="en-US"/>
        </w:rPr>
      </w:pPr>
    </w:p>
    <w:sectPr w:rsidR="00352147" w:rsidRPr="00352147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D38EE" w14:textId="77777777" w:rsidR="0033594E" w:rsidRDefault="0033594E">
      <w:r>
        <w:separator/>
      </w:r>
    </w:p>
  </w:endnote>
  <w:endnote w:type="continuationSeparator" w:id="0">
    <w:p w14:paraId="6BBEBCAA" w14:textId="77777777" w:rsidR="0033594E" w:rsidRDefault="0033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108B1D" w14:textId="77777777" w:rsidR="0033594E" w:rsidRDefault="0033594E">
      <w:r>
        <w:separator/>
      </w:r>
    </w:p>
  </w:footnote>
  <w:footnote w:type="continuationSeparator" w:id="0">
    <w:p w14:paraId="0EF851D8" w14:textId="77777777" w:rsidR="0033594E" w:rsidRDefault="00335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2312DB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4A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337A2"/>
    <w:rsid w:val="001412D6"/>
    <w:rsid w:val="001425B5"/>
    <w:rsid w:val="00143CA1"/>
    <w:rsid w:val="00143E74"/>
    <w:rsid w:val="00166D24"/>
    <w:rsid w:val="00175F02"/>
    <w:rsid w:val="00180475"/>
    <w:rsid w:val="001827CE"/>
    <w:rsid w:val="00193E42"/>
    <w:rsid w:val="001A6543"/>
    <w:rsid w:val="001C560D"/>
    <w:rsid w:val="001D7C14"/>
    <w:rsid w:val="001E7170"/>
    <w:rsid w:val="001F14D1"/>
    <w:rsid w:val="00210AE7"/>
    <w:rsid w:val="0022272F"/>
    <w:rsid w:val="002312DB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2234F"/>
    <w:rsid w:val="0033111B"/>
    <w:rsid w:val="0033594E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385B"/>
    <w:rsid w:val="003D47BC"/>
    <w:rsid w:val="003D6D0A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0BCA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6666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35D6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DF5E95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C2BC9"/>
    <w:rsid w:val="00ED7F0D"/>
    <w:rsid w:val="00EF6631"/>
    <w:rsid w:val="00F254DB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97A3AE-74D8-4CC6-B4F9-5599FB64D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21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Крылова Елена Анатольевна</cp:lastModifiedBy>
  <cp:revision>7</cp:revision>
  <cp:lastPrinted>2023-10-16T11:11:00Z</cp:lastPrinted>
  <dcterms:created xsi:type="dcterms:W3CDTF">2022-12-19T11:27:00Z</dcterms:created>
  <dcterms:modified xsi:type="dcterms:W3CDTF">2024-02-26T11:31:00Z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5142059</vt:lpwstr>
  </property>
  <property fmtid="{D5CDD505-2E9C-101B-9397-08002B2CF9AE}" pid="13" name="ContentTypeId">
    <vt:lpwstr>0x010100DDAE7C60F7CAAB4F900350D7D997C22F</vt:lpwstr>
  </property>
</Properties>
</file>